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vertAlign w:val="baseline"/>
          <w:rtl w:val="0"/>
        </w:rPr>
        <w:t xml:space="preserve">Carlinville Park District</w:t>
        <w:br w:type="textWrapping"/>
        <w:t xml:space="preserve">Board Meeting Minutes </w:t>
        <w:br w:type="textWrapping"/>
        <w:t xml:space="preserve">Thursday, March 19, 2015 @ 7:00 p.m.</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vertAlign w:val="baseline"/>
          <w:rtl w:val="0"/>
        </w:rPr>
        <w:t xml:space="preserve">Members Present</w:t>
      </w:r>
      <w:r w:rsidDel="00000000" w:rsidR="00000000" w:rsidRPr="00000000">
        <w:rPr>
          <w:b w:val="1"/>
          <w:sz w:val="24"/>
          <w:szCs w:val="24"/>
          <w:vertAlign w:val="baseline"/>
          <w:rtl w:val="0"/>
        </w:rPr>
        <w:t xml:space="preserve">: </w:t>
        <w:tab/>
        <w:t xml:space="preserve">Dale Chapman, Larry Smith, Michelle Tiburzi, Chris Gibble, Maintenance Jeff Ries and Administrator Regie Byots  Guest:  Matt Gazda with Gazda Insurance, John Sandford with iParks, Jacob Hainsfuther, Paula Campbell and Steve Nicholson with CHS Soccer Boosters and Tim Chapman representing Carlinville Rec League Baseball/Softball Board.    Not present Commissioner Bob  Duckels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 xml:space="preserve">Smith called meeting to order at 7:00 p.m.</w:t>
        <w:br w:type="textWrapping"/>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vertAlign w:val="baseline"/>
          <w:rtl w:val="0"/>
        </w:rPr>
        <w:t xml:space="preserve">Motion was made by Dale Chapman and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by Tiburzi to accept the minutes from the regular meeting on Thursday, February 12, 2015.</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vertAlign w:val="baseline"/>
          <w:rtl w:val="0"/>
        </w:rPr>
        <w:t xml:space="preserve">Correspondence:  Administrator Byots was contacted by Nick Kravanya with the Carlinville Lions Club and they will be at Tom Thumb Park on April 18</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for a “Clean Up Day”.  He asked if there was anything the the park district would like for them to do.  They requested a load of mulch for the playground area be delivered and that they would paint.  The park district would like to be able to get the ball field in playing condition so teams would have the option to practice there when needed.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vertAlign w:val="baseline"/>
          <w:rtl w:val="0"/>
        </w:rPr>
        <w:t xml:space="preserve">Chapman made a motion to approve the February 2015 Treasurer’s report and Gibbel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It was noted to add a line item for the $25,000.00 that was transferred to UCB.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vertAlign w:val="baseline"/>
          <w:rtl w:val="0"/>
        </w:rPr>
        <w:t xml:space="preserve">Old Business Discussed:  Curfew hours for Tom Thumb, Denby, Loveless and Tower Grove Parks was discussed and the board would like to adopt Ordinance 104 and have the hours for each park be open from 6:00 a.m. to 9:00 p.m.  Therefore the parks will be closed from 9:00 p.m. to 6:00 a.m. Monday through Sunday.  A motion was made by Chapman and 2nd by Tiburzi to approve the curfew </w:t>
      </w:r>
      <w:r w:rsidDel="00000000" w:rsidR="00000000" w:rsidRPr="00000000">
        <w:rPr>
          <w:sz w:val="24"/>
          <w:szCs w:val="24"/>
          <w:rtl w:val="0"/>
        </w:rPr>
        <w:t xml:space="preserve">hours and and move forward with Ordinance 104.  </w:t>
      </w:r>
      <w:r w:rsidDel="00000000" w:rsidR="00000000" w:rsidRPr="00000000">
        <w:rPr>
          <w:sz w:val="24"/>
          <w:szCs w:val="24"/>
          <w:vertAlign w:val="baseline"/>
          <w:rtl w:val="0"/>
        </w:rPr>
        <w:t xml:space="preserve">Employee Salaries was discussed and returning lifeguards per approval of Pool Manager will receive a 75 cent raise.  The Pool Manager will receive a $1.00 an hour raise.  All new hires will start at minimum wage.  Administrator Byots will go out for a flooring bid at the beginning of August.  The district received a bid from Koster Construction of $24,000.00 and at the current time that is not within the budget of the district.  Paula Campbell presented the board with 100% paid concession stand which the CHS Soccer Boosters will donate to the district for use of all activities at Loveless Park.  The concession stand will be located on the northeast corner of the high school soccer field.  Tim Quarton is donating labor for concrete.  Luke Boente Fund, Michelle’s Pharmacy, Carlinville Area Hospital, Tina Olroyd Country Financial, Karmak and a Private donation raised enough money for the concession stand $3,600.00 total.  The Park District will supply the electricity ran to it.  Commissioner Gibble made a motion to approve and there was a 2</w:t>
      </w:r>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from Chapman.  The CPD is pleased and welcomes the opportunity from the CHS Soccer Boosters.  Jacob Hainsfurther was present and requested $20,000 coverage on the Dusty Hainsfurther wall that is located on the CNB field.  Commissioner Duckels will complete the contract and the CPD and all 5 trustees for the Dusty Hainsfurther Memorial will sign it.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sz w:val="24"/>
          <w:szCs w:val="24"/>
          <w:vertAlign w:val="baseline"/>
          <w:rtl w:val="0"/>
        </w:rPr>
        <w:t xml:space="preserve">New Business: </w:t>
      </w:r>
      <w:r w:rsidDel="00000000" w:rsidR="00000000" w:rsidRPr="00000000">
        <w:rPr>
          <w:sz w:val="24"/>
          <w:szCs w:val="24"/>
          <w:rtl w:val="0"/>
        </w:rPr>
        <w:t xml:space="preserve"> Matt Gazda with Gazda insurance and John Sanford with IPARKS were present to discuss the CPD’s insurance policies.  The Board updated and added some coverage to their policies.  </w:t>
      </w:r>
    </w:p>
    <w:p w:rsidR="00000000" w:rsidDel="00000000" w:rsidP="00000000" w:rsidRDefault="00000000" w:rsidRPr="00000000">
      <w:pPr>
        <w:spacing w:line="240" w:lineRule="auto"/>
        <w:ind w:left="720" w:firstLine="0"/>
        <w:contextualSpacing w:val="0"/>
      </w:pPr>
      <w:r w:rsidDel="00000000" w:rsidR="00000000" w:rsidRPr="00000000">
        <w:rPr>
          <w:sz w:val="24"/>
          <w:szCs w:val="24"/>
          <w:vertAlign w:val="baseline"/>
          <w:rtl w:val="0"/>
        </w:rPr>
        <w:t xml:space="preserve">Tim Chapman presented the board with the idea of purchasing a wireless scoreboard for the Cisco Field in which the CHS Girls Softball team utilize.  The baseball board is willing to pay ½ of the expense.  Chapman will work on getting bids for the scoreboard and report back to the board when he gets them.  Administrator Byots will contact Cisco Steel and see if they would be willing to make a donation as well.  The Rec League 2014 Season was ran very smooth and the CPD and Tim Chapman agreed that business will be as usual for the upcoming season.  Byots and Ries will be responsible for the scheduling of all of the games to prevent having to change out bases between games as we did last year.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sz w:val="24"/>
          <w:szCs w:val="24"/>
          <w:vertAlign w:val="baseline"/>
          <w:rtl w:val="0"/>
        </w:rPr>
        <w:t xml:space="preserve">Good of the Order:  The Standard Addition Neighborhood Association would like to host an Easter Egg Hunt on April 4</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at Tom Thumb Park.  CPD welcomes the opportunity and are excited to have the park utilized for such a fun event.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sz w:val="24"/>
          <w:szCs w:val="24"/>
          <w:vertAlign w:val="baseline"/>
          <w:rtl w:val="0"/>
        </w:rPr>
        <w:t xml:space="preserve">Executive Session:  The board and administrator Byots went into closed session at 8:36 p.m. and came out of session at 9:13 p.m.</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sz w:val="24"/>
          <w:szCs w:val="24"/>
          <w:vertAlign w:val="baseline"/>
          <w:rtl w:val="0"/>
        </w:rPr>
        <w:t xml:space="preserve">Next CPD meeting is scheduled for Thursday, April 9, 2015 at 7:00 p.m.</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vertAlign w:val="baseline"/>
          <w:rtl w:val="0"/>
        </w:rPr>
        <w:t xml:space="preserve">Meeting was adjourned at 9:17 p.m.</w:t>
      </w:r>
      <w:r w:rsidDel="00000000" w:rsidR="00000000" w:rsidRPr="00000000">
        <w:rPr>
          <w:vertAlign w:val="baseline"/>
          <w:rtl w:val="0"/>
        </w:rPr>
        <w:t xml:space="preserve"> with a motion from Tiburzi and a 2</w:t>
      </w:r>
      <w:r w:rsidDel="00000000" w:rsidR="00000000" w:rsidRPr="00000000">
        <w:rPr>
          <w:vertAlign w:val="superscript"/>
          <w:rtl w:val="0"/>
        </w:rPr>
        <w:t xml:space="preserve">nd</w:t>
      </w:r>
      <w:r w:rsidDel="00000000" w:rsidR="00000000" w:rsidRPr="00000000">
        <w:rPr>
          <w:vertAlign w:val="baseline"/>
          <w:rtl w:val="0"/>
        </w:rPr>
        <w:t xml:space="preserve"> from Gibble.  </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